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C9" w:rsidRPr="00E030C9" w:rsidRDefault="00E030C9" w:rsidP="00E030C9">
      <w:pPr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 xml:space="preserve">Kurz: </w:t>
      </w:r>
      <w:r w:rsidRPr="00E030C9">
        <w:rPr>
          <w:rFonts w:ascii="Calibri" w:hAnsi="Calibri" w:cs="Calibri"/>
          <w:b/>
          <w:sz w:val="28"/>
        </w:rPr>
        <w:t xml:space="preserve">Obecné IT Dovednosti </w:t>
      </w:r>
    </w:p>
    <w:p w:rsidR="00E030C9" w:rsidRPr="006872D6" w:rsidRDefault="00E030C9" w:rsidP="00E030C9">
      <w:pPr>
        <w:spacing w:after="120"/>
        <w:rPr>
          <w:rFonts w:ascii="Calibri" w:hAnsi="Calibri" w:cs="Calibri"/>
        </w:rPr>
      </w:pPr>
      <w:r w:rsidRPr="006872D6">
        <w:rPr>
          <w:rFonts w:ascii="Calibri" w:hAnsi="Calibri" w:cs="Calibri"/>
          <w:b/>
        </w:rPr>
        <w:t>Obecné IT Dovednosti MS Office – ostatní programy</w:t>
      </w:r>
      <w:r w:rsidRPr="006872D6">
        <w:rPr>
          <w:rFonts w:ascii="Calibri" w:hAnsi="Calibri" w:cs="Calibri"/>
        </w:rPr>
        <w:br/>
        <w:t xml:space="preserve">Kurz </w:t>
      </w:r>
      <w:proofErr w:type="gramStart"/>
      <w:r w:rsidRPr="006872D6">
        <w:rPr>
          <w:rFonts w:ascii="Calibri" w:hAnsi="Calibri" w:cs="Calibri"/>
        </w:rPr>
        <w:t>je</w:t>
      </w:r>
      <w:proofErr w:type="gramEnd"/>
      <w:r w:rsidRPr="006872D6">
        <w:rPr>
          <w:rFonts w:ascii="Calibri" w:hAnsi="Calibri" w:cs="Calibri"/>
        </w:rPr>
        <w:t xml:space="preserve"> určen pro </w:t>
      </w:r>
      <w:proofErr w:type="gramStart"/>
      <w:r w:rsidRPr="006872D6">
        <w:rPr>
          <w:rFonts w:ascii="Calibri" w:hAnsi="Calibri" w:cs="Calibri"/>
        </w:rPr>
        <w:t>uživatelé</w:t>
      </w:r>
      <w:proofErr w:type="gramEnd"/>
      <w:r w:rsidRPr="006872D6">
        <w:rPr>
          <w:rFonts w:ascii="Calibri" w:hAnsi="Calibri" w:cs="Calibri"/>
        </w:rPr>
        <w:t xml:space="preserve"> programů MS Office. V tomto kurzu se uživatelé osvojí znalosti s prací v ostatních programech MS Office např.: MS </w:t>
      </w:r>
      <w:proofErr w:type="spellStart"/>
      <w:r w:rsidRPr="006872D6">
        <w:rPr>
          <w:rFonts w:ascii="Calibri" w:hAnsi="Calibri" w:cs="Calibri"/>
        </w:rPr>
        <w:t>Teams</w:t>
      </w:r>
      <w:proofErr w:type="spellEnd"/>
      <w:r w:rsidRPr="006872D6">
        <w:rPr>
          <w:rFonts w:ascii="Calibri" w:hAnsi="Calibri" w:cs="Calibri"/>
        </w:rPr>
        <w:t xml:space="preserve">, OneNote, SharePoint. Naučí se ovládat základní funkce programů, aby uživatel byl po úspěšném dokončení kurzu schopen vytvářet výstupy na kvalitní úrovni. </w:t>
      </w:r>
    </w:p>
    <w:p w:rsidR="00E030C9" w:rsidRPr="006872D6" w:rsidRDefault="00E030C9" w:rsidP="00E030C9">
      <w:pPr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pojmy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Nástroje pro nastavení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Editory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Demonstrační příklad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 xml:space="preserve">Praktické příklady </w:t>
      </w:r>
    </w:p>
    <w:p w:rsidR="00E030C9" w:rsidRDefault="00E030C9" w:rsidP="00E030C9">
      <w:pPr>
        <w:pStyle w:val="Normlnweb"/>
        <w:shd w:val="clear" w:color="auto" w:fill="FFFFFF"/>
        <w:spacing w:before="150" w:beforeAutospacing="0" w:after="150" w:afterAutospacing="0"/>
        <w:rPr>
          <w:rFonts w:ascii="Calibri" w:hAnsi="Calibri" w:cs="Calibri"/>
          <w:color w:val="000000" w:themeColor="text1"/>
        </w:rPr>
      </w:pPr>
      <w:r w:rsidRPr="006872D6">
        <w:rPr>
          <w:rFonts w:ascii="Calibri" w:hAnsi="Calibri" w:cs="Calibri"/>
          <w:color w:val="000000" w:themeColor="text1"/>
        </w:rPr>
        <w:t>Celkem účastníků: 1</w:t>
      </w:r>
      <w:r w:rsidRPr="006872D6">
        <w:rPr>
          <w:rFonts w:ascii="Calibri" w:hAnsi="Calibri" w:cs="Calibri"/>
          <w:color w:val="000000" w:themeColor="text1"/>
        </w:rPr>
        <w:br/>
        <w:t>Rozsah školení: 1x8 hodin</w:t>
      </w:r>
      <w:r w:rsidRPr="006872D6">
        <w:rPr>
          <w:rFonts w:ascii="Calibri" w:hAnsi="Calibri" w:cs="Calibri"/>
          <w:color w:val="000000" w:themeColor="text1"/>
        </w:rPr>
        <w:br/>
        <w:t>Počet skupin po max. 12 účastnících: 1</w:t>
      </w:r>
    </w:p>
    <w:p w:rsidR="00E030C9" w:rsidRPr="009E7392" w:rsidRDefault="00E030C9" w:rsidP="00E030C9">
      <w:pPr>
        <w:pStyle w:val="Normlnweb"/>
        <w:shd w:val="clear" w:color="auto" w:fill="FFFFFF"/>
        <w:spacing w:before="150" w:beforeAutospacing="0" w:after="150" w:afterAutospacing="0"/>
        <w:rPr>
          <w:rFonts w:ascii="Calibri" w:hAnsi="Calibri" w:cs="Calibri"/>
          <w:bCs/>
          <w:color w:val="000000" w:themeColor="text1"/>
          <w:sz w:val="22"/>
          <w:szCs w:val="22"/>
          <w:shd w:val="clear" w:color="auto" w:fill="FFFFFF"/>
        </w:rPr>
      </w:pP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bookmarkStart w:id="0" w:name="_Hlk33597721"/>
      <w:r w:rsidRPr="006872D6">
        <w:rPr>
          <w:rFonts w:ascii="Calibri" w:hAnsi="Calibri" w:cs="Calibri"/>
          <w:b/>
        </w:rPr>
        <w:t>Obecné IT Dovednosti ATTIS.BPM</w:t>
      </w:r>
      <w:r w:rsidRPr="006872D6">
        <w:rPr>
          <w:rFonts w:ascii="Calibri" w:hAnsi="Calibri" w:cs="Calibri"/>
        </w:rPr>
        <w:br/>
        <w:t>Kurz je určen pro uživatele sw ATTIS, kde si uživatelé osvojí znalosti na organizační a procesní modelování v programu a dále na vytváření procesního modelu a jeho propojení s organizační strukturou. Zjistí, jak se zakládají číselníky procesního a organizačního modelu. Jak pracovat se zdroji a dokumenty v </w:t>
      </w:r>
      <w:proofErr w:type="gramStart"/>
      <w:r w:rsidRPr="006872D6">
        <w:rPr>
          <w:rFonts w:ascii="Calibri" w:hAnsi="Calibri" w:cs="Calibri"/>
        </w:rPr>
        <w:t>procesnímu</w:t>
      </w:r>
      <w:proofErr w:type="gramEnd"/>
      <w:r w:rsidRPr="006872D6">
        <w:rPr>
          <w:rFonts w:ascii="Calibri" w:hAnsi="Calibri" w:cs="Calibri"/>
        </w:rPr>
        <w:t xml:space="preserve"> modelu. Dále publikování procesního a organizačního modelu v HTML formátu, v tenkém klientovi ATTIS a v sestavách ATTIS. Osvojí si také jak pracovat s daty v rámci osobních stránek zaměstnance.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Účastníci školení budou po absolvování uživatelsky ovládat software ATTIS modul BPM. Budou ovládat procesní modelování, vytváření procesního modelu s propojením na organizační strukturu a na zdroje.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pojmy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Uživatelské prostředí ATTIS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Modelování procesů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Praktické příklady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179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>15</w:t>
      </w:r>
    </w:p>
    <w:bookmarkEnd w:id="0"/>
    <w:p w:rsidR="007149BA" w:rsidRDefault="007149BA" w:rsidP="00E030C9">
      <w:pPr>
        <w:spacing w:before="240" w:after="120"/>
        <w:rPr>
          <w:rFonts w:ascii="Calibri" w:hAnsi="Calibri" w:cs="Calibri"/>
          <w:b/>
        </w:rPr>
      </w:pPr>
    </w:p>
    <w:p w:rsidR="007149BA" w:rsidRDefault="007149BA" w:rsidP="00E030C9">
      <w:pPr>
        <w:spacing w:before="240" w:after="120"/>
        <w:rPr>
          <w:rFonts w:ascii="Calibri" w:hAnsi="Calibri" w:cs="Calibri"/>
          <w:b/>
        </w:rPr>
      </w:pPr>
    </w:p>
    <w:p w:rsidR="007149BA" w:rsidRDefault="007149BA" w:rsidP="00E030C9">
      <w:pPr>
        <w:spacing w:before="240" w:after="120"/>
        <w:rPr>
          <w:rFonts w:ascii="Calibri" w:hAnsi="Calibri" w:cs="Calibri"/>
          <w:b/>
        </w:rPr>
      </w:pP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  <w:b/>
        </w:rPr>
        <w:lastRenderedPageBreak/>
        <w:t>Obecné IT Dovednosti  ATTIS.MBO</w:t>
      </w:r>
      <w:r w:rsidRPr="006872D6">
        <w:rPr>
          <w:rFonts w:ascii="Calibri" w:hAnsi="Calibri" w:cs="Calibri"/>
        </w:rPr>
        <w:br/>
        <w:t xml:space="preserve">Kurz je určen pro uživatele sw ATTIS, kde si uživatelé osvojí znalosti na modelování strategických map, ukazatelů a KPI a to včetně reportingu. Budou umět vytvářet modely řízení výkonnosti ve struktuře </w:t>
      </w:r>
      <w:proofErr w:type="spellStart"/>
      <w:r w:rsidRPr="006872D6">
        <w:rPr>
          <w:rFonts w:ascii="Calibri" w:hAnsi="Calibri" w:cs="Calibri"/>
        </w:rPr>
        <w:t>Balanced</w:t>
      </w:r>
      <w:proofErr w:type="spellEnd"/>
      <w:r w:rsidRPr="006872D6">
        <w:rPr>
          <w:rFonts w:ascii="Calibri" w:hAnsi="Calibri" w:cs="Calibri"/>
        </w:rPr>
        <w:t xml:space="preserve"> </w:t>
      </w:r>
      <w:proofErr w:type="spellStart"/>
      <w:r w:rsidRPr="006872D6">
        <w:rPr>
          <w:rFonts w:ascii="Calibri" w:hAnsi="Calibri" w:cs="Calibri"/>
        </w:rPr>
        <w:t>Scorecard</w:t>
      </w:r>
      <w:proofErr w:type="spellEnd"/>
      <w:r w:rsidRPr="006872D6">
        <w:rPr>
          <w:rFonts w:ascii="Calibri" w:hAnsi="Calibri" w:cs="Calibri"/>
        </w:rPr>
        <w:t>. Dále se naučí pracovat s ukazateli a metrikami na jednotlivých úrovních řízení. Osvojí si vytváření šablon modelů výkonnosti pro jednotlivé role v organizaci. A naučí se, jak pracovat s metrikami a ukazateli ve vazbě na procesní model a příprava a správa reportingu.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Účastníci školení budou umět po absolvování kurzu uživatelsky ovládat software ATTIS modul MBO. Ve kterém se naučí modelaci strategických map, ukazatelů a KPI včetně reportingu a následnou práci s ukazateli.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pojmy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Uživatelské prostředí ATTIS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Ukázky z modulu MBO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Praktické příklady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104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9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  <w:b/>
        </w:rPr>
        <w:t>Obecné IT Dovednosti ATTIS.MOT</w:t>
      </w:r>
      <w:r w:rsidRPr="006872D6">
        <w:rPr>
          <w:rFonts w:ascii="Calibri" w:hAnsi="Calibri" w:cs="Calibri"/>
        </w:rPr>
        <w:br/>
        <w:t>Kurz je určen pro uživatele sw ATTIS, kde si osvojí tvorbu kompetenčních modelů, tvorbu karet zaměstnanců, hodnocení výkonnosti a hodnocení kompetencí. Dále si osvojí vytváření číselníků a šablon pro kompetenční modely, vytváření individuálních kompetenčních modelů v kartě zaměstnance. Naučí se vytvářet individuální modely výkonnosti v kartách zaměstnance. Dále se naučí spravovat hodnocení výkonnosti, hodnocení kompetencí, hodnocení výkonnosti a hodnocení kompetencí v tenkém klientovi.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 xml:space="preserve">Účastnící skolení budou umět po absolvování kurzu uživatelsky ovládat software ATTIS modul MOT. Ve kterém se naučí vytvářet kompetenční modely, karty zaměstnanců, pracovní pozice a místa. 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pojmy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Uživatelské prostředí ATTIS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Práce a ukázky z modulu MOT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Praktické příklady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10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1</w:t>
      </w:r>
    </w:p>
    <w:p w:rsidR="00E030C9" w:rsidRDefault="00E030C9" w:rsidP="00E030C9">
      <w:pPr>
        <w:spacing w:before="240" w:after="120"/>
        <w:rPr>
          <w:rFonts w:ascii="Calibri" w:hAnsi="Calibri" w:cs="Calibri"/>
        </w:rPr>
      </w:pPr>
    </w:p>
    <w:p w:rsidR="007149BA" w:rsidRDefault="007149BA" w:rsidP="00E030C9">
      <w:pPr>
        <w:spacing w:before="240" w:after="120"/>
        <w:rPr>
          <w:rFonts w:ascii="Calibri" w:hAnsi="Calibri" w:cs="Calibri"/>
        </w:rPr>
      </w:pPr>
    </w:p>
    <w:p w:rsidR="007149BA" w:rsidRPr="006872D6" w:rsidRDefault="007149BA" w:rsidP="00E030C9">
      <w:pPr>
        <w:spacing w:before="240" w:after="120"/>
        <w:rPr>
          <w:rFonts w:ascii="Calibri" w:hAnsi="Calibri" w:cs="Calibri"/>
        </w:rPr>
      </w:pPr>
      <w:bookmarkStart w:id="1" w:name="_GoBack"/>
      <w:bookmarkEnd w:id="1"/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  <w:b/>
        </w:rPr>
        <w:lastRenderedPageBreak/>
        <w:t xml:space="preserve">Obecné IT Dovednosti </w:t>
      </w:r>
      <w:proofErr w:type="spellStart"/>
      <w:r w:rsidRPr="006872D6">
        <w:rPr>
          <w:rFonts w:ascii="Calibri" w:hAnsi="Calibri" w:cs="Calibri"/>
          <w:b/>
        </w:rPr>
        <w:t>ATTIS.web</w:t>
      </w:r>
      <w:proofErr w:type="spellEnd"/>
      <w:r w:rsidRPr="006872D6">
        <w:rPr>
          <w:rFonts w:ascii="Calibri" w:hAnsi="Calibri" w:cs="Calibri"/>
        </w:rPr>
        <w:br/>
        <w:t>Kurz je určen pro uživatele sw ATTIS, kde se naučí práci ve webové aplikaci Tenký klient sw ATTIS. Tenký klient je přizpůsoben k co nejsnazšímu rozšíření systému ATTIS napříč celou organizací. Pomocí této aplikace mohou uživatele čerpat informace o pracovním místě, odpovědnostech, ukazatelích v MBO modulu, procesech, výkonnostech, dokumentech a metrikách. Aplikace umožňuje provádět úpravy již zakreslených procesů, změny v nastavování metrik a drobné změny v organizační struktuře. Dále může nastavovat ukazatele a metriky. Uživatel zjistí, jak přebrat úkol, který mu byl přiřazen nebo přiřadit úkol jinam a osvojí si také psát komentáře k úkolům. Dále bude umět reportovat a naučí se základní práci s ukazateli. Uživatel se také naučí, jak provádět hodnocení a sebehodnocení.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 xml:space="preserve">Účastníci školení budou umět po absolvování kurzu uživatelsky ovládat webovou verzi software ATTIS. Naučí se zde kompletní práci pro používání programu na úrovni normálního uživatele – naučí se práci v osobní stránce zaměstnance. 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Obsah školení: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Základní pojmy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Uživatelské prostředí webové verze ATTIS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Ukázka práce z webové verze ATTIS</w:t>
      </w:r>
    </w:p>
    <w:p w:rsidR="00E030C9" w:rsidRPr="006872D6" w:rsidRDefault="00E030C9" w:rsidP="00E030C9">
      <w:pPr>
        <w:pStyle w:val="Odstavecseseznamem"/>
        <w:numPr>
          <w:ilvl w:val="0"/>
          <w:numId w:val="1"/>
        </w:num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Praktické příklady</w:t>
      </w:r>
    </w:p>
    <w:p w:rsidR="00E030C9" w:rsidRPr="006872D6" w:rsidRDefault="00E030C9" w:rsidP="00E030C9">
      <w:pPr>
        <w:spacing w:before="240" w:after="120"/>
        <w:rPr>
          <w:rFonts w:ascii="Calibri" w:hAnsi="Calibri" w:cs="Calibri"/>
        </w:rPr>
      </w:pPr>
      <w:r w:rsidRPr="006872D6">
        <w:rPr>
          <w:rFonts w:ascii="Calibri" w:hAnsi="Calibri" w:cs="Calibri"/>
        </w:rPr>
        <w:t>Celkem účastníků: 5</w:t>
      </w:r>
      <w:r w:rsidRPr="006872D6">
        <w:rPr>
          <w:rFonts w:ascii="Calibri" w:hAnsi="Calibri" w:cs="Calibri"/>
        </w:rPr>
        <w:br/>
        <w:t>Rozsah školení: 2x8 hodin</w:t>
      </w:r>
      <w:r w:rsidRPr="006872D6">
        <w:rPr>
          <w:rFonts w:ascii="Calibri" w:hAnsi="Calibri" w:cs="Calibri"/>
        </w:rPr>
        <w:br/>
      </w:r>
      <w:r w:rsidRPr="006872D6">
        <w:rPr>
          <w:rFonts w:ascii="Calibri" w:hAnsi="Calibri" w:cs="Calibri"/>
          <w:color w:val="000000" w:themeColor="text1"/>
        </w:rPr>
        <w:t>Počet skupin po max. 12 účastnících</w:t>
      </w:r>
      <w:r w:rsidRPr="006872D6">
        <w:rPr>
          <w:rFonts w:ascii="Calibri" w:hAnsi="Calibri" w:cs="Calibri"/>
        </w:rPr>
        <w:t>: 1</w:t>
      </w:r>
    </w:p>
    <w:p w:rsidR="009B7D67" w:rsidRDefault="007149BA"/>
    <w:sectPr w:rsidR="009B7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15FD0"/>
    <w:multiLevelType w:val="hybridMultilevel"/>
    <w:tmpl w:val="C57842E6"/>
    <w:lvl w:ilvl="0" w:tplc="E120122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A2C09"/>
    <w:multiLevelType w:val="hybridMultilevel"/>
    <w:tmpl w:val="F8B03F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C9"/>
    <w:rsid w:val="002A023C"/>
    <w:rsid w:val="004F4233"/>
    <w:rsid w:val="007149BA"/>
    <w:rsid w:val="00E0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30C9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E03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E030C9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E03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30C9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E03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E030C9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99"/>
    <w:rsid w:val="00E03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2</cp:revision>
  <dcterms:created xsi:type="dcterms:W3CDTF">2020-03-06T09:21:00Z</dcterms:created>
  <dcterms:modified xsi:type="dcterms:W3CDTF">2020-03-06T09:22:00Z</dcterms:modified>
</cp:coreProperties>
</file>